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852" w:rsidRDefault="00196EF9">
      <w:r>
        <w:rPr>
          <w:noProof/>
        </w:rPr>
        <w:drawing>
          <wp:inline distT="0" distB="0" distL="0" distR="0">
            <wp:extent cx="8458200" cy="542925"/>
            <wp:effectExtent l="19050" t="0" r="0" b="0"/>
            <wp:docPr id="1" name="Picture 1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43916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1D2C" w:rsidRDefault="00781D2C"/>
    <w:p w:rsidR="00781D2C" w:rsidRDefault="00781D2C"/>
    <w:p w:rsidR="00781D2C" w:rsidRDefault="00781D2C"/>
    <w:p w:rsidR="00781D2C" w:rsidRPr="00EE538A" w:rsidRDefault="00781D2C" w:rsidP="00781D2C">
      <w:pPr>
        <w:spacing w:line="276" w:lineRule="auto"/>
        <w:jc w:val="center"/>
        <w:rPr>
          <w:sz w:val="36"/>
          <w:szCs w:val="36"/>
          <w:lang w:val="sr-Cyrl-CS"/>
        </w:rPr>
      </w:pPr>
      <w:r w:rsidRPr="00EE538A">
        <w:rPr>
          <w:sz w:val="36"/>
          <w:szCs w:val="36"/>
          <w:lang w:val="sr-Cyrl-CS"/>
        </w:rPr>
        <w:t>ШКОЛСКИ ПЛАН РАДА НАСТАВНИКА</w:t>
      </w:r>
    </w:p>
    <w:p w:rsidR="00781D2C" w:rsidRPr="00EE538A" w:rsidRDefault="00781D2C" w:rsidP="00781D2C">
      <w:pPr>
        <w:spacing w:line="276" w:lineRule="auto"/>
        <w:jc w:val="center"/>
        <w:rPr>
          <w:sz w:val="36"/>
          <w:szCs w:val="36"/>
          <w:lang w:val="sr-Cyrl-CS"/>
        </w:rPr>
      </w:pPr>
      <w:r w:rsidRPr="00EE538A">
        <w:rPr>
          <w:sz w:val="36"/>
          <w:szCs w:val="36"/>
          <w:lang w:val="sr-Cyrl-CS"/>
        </w:rPr>
        <w:t xml:space="preserve">ЗА </w:t>
      </w:r>
      <w:r w:rsidR="003C5502">
        <w:rPr>
          <w:sz w:val="36"/>
          <w:szCs w:val="36"/>
          <w:lang w:val="sr-Cyrl-CS"/>
        </w:rPr>
        <w:t>СЕДМИ</w:t>
      </w:r>
      <w:r w:rsidRPr="00EE538A">
        <w:rPr>
          <w:sz w:val="36"/>
          <w:szCs w:val="36"/>
          <w:lang w:val="sr-Cyrl-CS"/>
        </w:rPr>
        <w:t xml:space="preserve"> РАЗРЕД</w:t>
      </w:r>
    </w:p>
    <w:p w:rsidR="00781D2C" w:rsidRPr="00EE538A" w:rsidRDefault="00A750C3" w:rsidP="00781D2C">
      <w:pPr>
        <w:spacing w:line="276" w:lineRule="auto"/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ШКОЛСКА 20</w:t>
      </w:r>
      <w:r>
        <w:rPr>
          <w:sz w:val="28"/>
          <w:szCs w:val="28"/>
          <w:lang w:val="sr-Latn-RS"/>
        </w:rPr>
        <w:t>22</w:t>
      </w:r>
      <w:r>
        <w:rPr>
          <w:sz w:val="28"/>
          <w:szCs w:val="28"/>
          <w:lang w:val="sr-Cyrl-CS"/>
        </w:rPr>
        <w:t>/2026</w:t>
      </w:r>
      <w:bookmarkStart w:id="0" w:name="_GoBack"/>
      <w:bookmarkEnd w:id="0"/>
      <w:r w:rsidR="00781D2C" w:rsidRPr="00EE538A">
        <w:rPr>
          <w:sz w:val="28"/>
          <w:szCs w:val="28"/>
          <w:lang w:val="sr-Cyrl-CS"/>
        </w:rPr>
        <w:t>. ГОДИНА</w:t>
      </w:r>
    </w:p>
    <w:p w:rsidR="00781D2C" w:rsidRPr="00EE538A" w:rsidRDefault="00781D2C" w:rsidP="00781D2C">
      <w:pPr>
        <w:spacing w:line="276" w:lineRule="auto"/>
        <w:jc w:val="center"/>
        <w:rPr>
          <w:b/>
          <w:lang w:val="sr-Cyrl-CS"/>
        </w:rPr>
      </w:pPr>
    </w:p>
    <w:p w:rsidR="00781D2C" w:rsidRPr="00EE538A" w:rsidRDefault="00781D2C" w:rsidP="00781D2C">
      <w:pPr>
        <w:spacing w:after="200" w:line="276" w:lineRule="auto"/>
        <w:jc w:val="center"/>
        <w:rPr>
          <w:b/>
          <w:lang w:val="sr-Cyrl-CS"/>
        </w:rPr>
      </w:pPr>
    </w:p>
    <w:p w:rsidR="00781D2C" w:rsidRPr="00781D2C" w:rsidRDefault="00781D2C" w:rsidP="00781D2C">
      <w:pPr>
        <w:spacing w:after="200" w:line="276" w:lineRule="auto"/>
        <w:rPr>
          <w:sz w:val="36"/>
          <w:szCs w:val="36"/>
        </w:rPr>
      </w:pPr>
    </w:p>
    <w:p w:rsidR="00CF1139" w:rsidRDefault="00D77170" w:rsidP="00D77170">
      <w:pPr>
        <w:spacing w:after="200" w:line="276" w:lineRule="auto"/>
        <w:jc w:val="center"/>
        <w:rPr>
          <w:sz w:val="36"/>
          <w:szCs w:val="36"/>
          <w:lang w:val="sr-Cyrl-CS"/>
        </w:rPr>
      </w:pPr>
      <w:r w:rsidRPr="00EE538A">
        <w:rPr>
          <w:sz w:val="36"/>
          <w:szCs w:val="36"/>
          <w:lang w:val="sr-Cyrl-CS"/>
        </w:rPr>
        <w:t>ПРЕДМЕТ:</w:t>
      </w:r>
    </w:p>
    <w:p w:rsidR="00D77170" w:rsidRPr="00CF1139" w:rsidRDefault="003265E3" w:rsidP="00D77170">
      <w:pPr>
        <w:spacing w:after="200" w:line="276" w:lineRule="auto"/>
        <w:jc w:val="center"/>
        <w:rPr>
          <w:i/>
          <w:color w:val="003366"/>
          <w:sz w:val="40"/>
          <w:szCs w:val="40"/>
          <w:lang w:val="sr-Cyrl-CS"/>
        </w:rPr>
      </w:pPr>
      <w:r w:rsidRPr="00CF1139">
        <w:rPr>
          <w:i/>
          <w:color w:val="003366"/>
          <w:sz w:val="40"/>
          <w:szCs w:val="40"/>
          <w:lang w:val="sr-Cyrl-CS"/>
        </w:rPr>
        <w:t>До</w:t>
      </w:r>
      <w:r w:rsidR="005260F6" w:rsidRPr="00CF1139">
        <w:rPr>
          <w:i/>
          <w:color w:val="003366"/>
          <w:sz w:val="40"/>
          <w:szCs w:val="40"/>
          <w:lang w:val="sr-Cyrl-CS"/>
        </w:rPr>
        <w:t>датн</w:t>
      </w:r>
      <w:r w:rsidRPr="00CF1139">
        <w:rPr>
          <w:i/>
          <w:color w:val="003366"/>
          <w:sz w:val="40"/>
          <w:szCs w:val="40"/>
          <w:lang w:val="sr-Cyrl-CS"/>
        </w:rPr>
        <w:t>а настава</w:t>
      </w:r>
      <w:r w:rsidR="00687B59" w:rsidRPr="00CF1139">
        <w:rPr>
          <w:i/>
          <w:color w:val="003366"/>
          <w:sz w:val="40"/>
          <w:szCs w:val="40"/>
          <w:lang w:val="sr-Cyrl-CS"/>
        </w:rPr>
        <w:t xml:space="preserve"> </w:t>
      </w:r>
      <w:r w:rsidRPr="00CF1139">
        <w:rPr>
          <w:i/>
          <w:color w:val="003366"/>
          <w:sz w:val="40"/>
          <w:szCs w:val="40"/>
          <w:lang w:val="sr-Cyrl-CS"/>
        </w:rPr>
        <w:t>-</w:t>
      </w:r>
      <w:r w:rsidR="00687B59" w:rsidRPr="00CF1139">
        <w:rPr>
          <w:i/>
          <w:color w:val="003366"/>
          <w:sz w:val="40"/>
          <w:szCs w:val="40"/>
          <w:lang w:val="sr-Cyrl-CS"/>
        </w:rPr>
        <w:t xml:space="preserve"> </w:t>
      </w:r>
      <w:r w:rsidR="0039071F" w:rsidRPr="00CF1139">
        <w:rPr>
          <w:i/>
          <w:color w:val="003366"/>
          <w:sz w:val="40"/>
          <w:szCs w:val="40"/>
          <w:lang w:val="sr-Cyrl-CS"/>
        </w:rPr>
        <w:t>Српски језик</w:t>
      </w:r>
    </w:p>
    <w:p w:rsidR="00781D2C" w:rsidRPr="00EE538A" w:rsidRDefault="00781D2C" w:rsidP="00781D2C">
      <w:pPr>
        <w:spacing w:after="200" w:line="276" w:lineRule="auto"/>
        <w:jc w:val="center"/>
        <w:rPr>
          <w:b/>
          <w:lang w:val="sr-Cyrl-CS"/>
        </w:rPr>
      </w:pPr>
    </w:p>
    <w:p w:rsidR="00781D2C" w:rsidRPr="00EE538A" w:rsidRDefault="00781D2C" w:rsidP="00781D2C">
      <w:pPr>
        <w:spacing w:after="200" w:line="276" w:lineRule="auto"/>
        <w:jc w:val="center"/>
        <w:rPr>
          <w:b/>
          <w:lang w:val="sr-Cyrl-CS"/>
        </w:rPr>
      </w:pPr>
    </w:p>
    <w:p w:rsidR="00781D2C" w:rsidRPr="00D77170" w:rsidRDefault="00781D2C" w:rsidP="00781D2C">
      <w:pPr>
        <w:spacing w:line="276" w:lineRule="auto"/>
        <w:rPr>
          <w:sz w:val="32"/>
          <w:szCs w:val="32"/>
          <w:lang w:val="ru-RU"/>
        </w:rPr>
      </w:pPr>
    </w:p>
    <w:p w:rsidR="00781D2C" w:rsidRPr="00EE538A" w:rsidRDefault="00781D2C" w:rsidP="00D77170">
      <w:pPr>
        <w:spacing w:line="276" w:lineRule="auto"/>
        <w:jc w:val="center"/>
        <w:rPr>
          <w:sz w:val="32"/>
          <w:szCs w:val="32"/>
          <w:lang w:val="sr-Cyrl-CS"/>
        </w:rPr>
      </w:pPr>
      <w:r w:rsidRPr="00EE538A">
        <w:rPr>
          <w:sz w:val="32"/>
          <w:szCs w:val="32"/>
          <w:lang w:val="sr-Cyrl-CS"/>
        </w:rPr>
        <w:t>Годишњи фонд часова:</w:t>
      </w:r>
      <w:r w:rsidR="003C5502">
        <w:rPr>
          <w:sz w:val="32"/>
          <w:szCs w:val="32"/>
          <w:lang w:val="sr-Cyrl-CS"/>
        </w:rPr>
        <w:t>1</w:t>
      </w:r>
      <w:r w:rsidR="00D04F5D">
        <w:rPr>
          <w:sz w:val="32"/>
          <w:szCs w:val="32"/>
          <w:lang w:val="sr-Cyrl-CS"/>
        </w:rPr>
        <w:t>8</w:t>
      </w:r>
    </w:p>
    <w:p w:rsidR="00781D2C" w:rsidRDefault="00781D2C" w:rsidP="00781D2C">
      <w:pPr>
        <w:jc w:val="center"/>
        <w:rPr>
          <w:sz w:val="32"/>
          <w:szCs w:val="32"/>
          <w:lang w:val="sr-Cyrl-CS"/>
        </w:rPr>
      </w:pPr>
    </w:p>
    <w:p w:rsidR="00ED70B7" w:rsidRDefault="00ED70B7" w:rsidP="00781D2C">
      <w:pPr>
        <w:jc w:val="center"/>
        <w:rPr>
          <w:sz w:val="32"/>
          <w:szCs w:val="32"/>
          <w:lang w:val="sr-Cyrl-CS"/>
        </w:rPr>
      </w:pPr>
    </w:p>
    <w:p w:rsidR="00ED70B7" w:rsidRPr="003265E3" w:rsidRDefault="00ED70B7" w:rsidP="00781D2C">
      <w:pPr>
        <w:jc w:val="center"/>
        <w:rPr>
          <w:lang w:val="ru-RU"/>
        </w:rPr>
      </w:pPr>
    </w:p>
    <w:p w:rsidR="00781D2C" w:rsidRPr="003265E3" w:rsidRDefault="00781D2C" w:rsidP="00781D2C">
      <w:pPr>
        <w:jc w:val="center"/>
        <w:rPr>
          <w:lang w:val="ru-RU"/>
        </w:rPr>
      </w:pPr>
    </w:p>
    <w:p w:rsidR="00781D2C" w:rsidRPr="003265E3" w:rsidRDefault="00781D2C" w:rsidP="00CF1139">
      <w:pPr>
        <w:rPr>
          <w:lang w:val="ru-RU"/>
        </w:rPr>
      </w:pPr>
    </w:p>
    <w:p w:rsidR="00CF1139" w:rsidRDefault="00196EF9" w:rsidP="00CF1139">
      <w:pPr>
        <w:jc w:val="center"/>
        <w:rPr>
          <w:lang w:val="sr-Cyrl-CS"/>
        </w:rPr>
      </w:pPr>
      <w:r>
        <w:rPr>
          <w:noProof/>
        </w:rPr>
        <w:drawing>
          <wp:inline distT="0" distB="0" distL="0" distR="0">
            <wp:extent cx="8458200" cy="542925"/>
            <wp:effectExtent l="19050" t="0" r="0" b="0"/>
            <wp:docPr id="2" name="Picture 2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43916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1139" w:rsidRPr="0026305D" w:rsidRDefault="00CF1139" w:rsidP="00CF1139">
      <w:pPr>
        <w:ind w:firstLine="720"/>
        <w:rPr>
          <w:color w:val="0070C0"/>
          <w:sz w:val="28"/>
          <w:lang w:val="ru-RU"/>
        </w:rPr>
      </w:pPr>
      <w:r w:rsidRPr="0026305D">
        <w:rPr>
          <w:color w:val="0070C0"/>
          <w:sz w:val="28"/>
          <w:lang w:val="ru-RU"/>
        </w:rPr>
        <w:lastRenderedPageBreak/>
        <w:t>Циљ:</w:t>
      </w:r>
    </w:p>
    <w:p w:rsidR="00CF1139" w:rsidRPr="0026305D" w:rsidRDefault="00CF1139" w:rsidP="00CF1139">
      <w:pPr>
        <w:rPr>
          <w:lang w:val="ru-RU"/>
        </w:rPr>
      </w:pPr>
      <w:r>
        <w:rPr>
          <w:lang w:val="sr-Cyrl-CS"/>
        </w:rPr>
        <w:tab/>
      </w:r>
      <w:r w:rsidRPr="0026305D">
        <w:rPr>
          <w:lang w:val="ru-RU"/>
        </w:rPr>
        <w:t>Продубљивање и проширивање садржаја наставног програма у складу са захтевима напредног нивоа.</w:t>
      </w:r>
    </w:p>
    <w:p w:rsidR="00CF1139" w:rsidRPr="0026305D" w:rsidRDefault="00CF1139" w:rsidP="00CF1139">
      <w:pPr>
        <w:rPr>
          <w:lang w:val="ru-RU"/>
        </w:rPr>
      </w:pPr>
    </w:p>
    <w:p w:rsidR="00CF1139" w:rsidRDefault="00CF1139" w:rsidP="00CF1139">
      <w:pPr>
        <w:rPr>
          <w:color w:val="0070C0"/>
          <w:sz w:val="28"/>
          <w:lang w:val="sr-Cyrl-CS"/>
        </w:rPr>
      </w:pPr>
      <w:r>
        <w:rPr>
          <w:lang w:val="sr-Cyrl-CS"/>
        </w:rPr>
        <w:tab/>
      </w:r>
      <w:r w:rsidRPr="00ED5937">
        <w:rPr>
          <w:color w:val="0070C0"/>
          <w:sz w:val="28"/>
          <w:lang w:val="sr-Cyrl-CS"/>
        </w:rPr>
        <w:t>Исх</w:t>
      </w:r>
      <w:r>
        <w:rPr>
          <w:color w:val="0070C0"/>
          <w:sz w:val="28"/>
          <w:lang w:val="sr-Cyrl-CS"/>
        </w:rPr>
        <w:t>о</w:t>
      </w:r>
      <w:r w:rsidRPr="00ED5937">
        <w:rPr>
          <w:color w:val="0070C0"/>
          <w:sz w:val="28"/>
          <w:lang w:val="sr-Cyrl-CS"/>
        </w:rPr>
        <w:t>ди:</w:t>
      </w:r>
    </w:p>
    <w:p w:rsidR="00CF1139" w:rsidRPr="00ED5937" w:rsidRDefault="00CF1139" w:rsidP="00CF1139">
      <w:pPr>
        <w:rPr>
          <w:lang w:val="sr-Cyrl-CS"/>
        </w:rPr>
      </w:pPr>
      <w:r>
        <w:rPr>
          <w:color w:val="0070C0"/>
          <w:sz w:val="28"/>
          <w:lang w:val="sr-Cyrl-CS"/>
        </w:rPr>
        <w:tab/>
      </w:r>
      <w:r w:rsidRPr="00ED5937">
        <w:rPr>
          <w:lang w:val="sr-Cyrl-CS"/>
        </w:rPr>
        <w:t>Подстицање ученика на коришћење различитих извора знања при истраживачком учењу и примени стечених знања.</w:t>
      </w:r>
    </w:p>
    <w:p w:rsidR="00CF1139" w:rsidRPr="0026305D" w:rsidRDefault="00CF1139" w:rsidP="00CF1139">
      <w:pPr>
        <w:rPr>
          <w:lang w:val="ru-RU"/>
        </w:rPr>
      </w:pPr>
    </w:p>
    <w:p w:rsidR="00CF1139" w:rsidRPr="00CF1139" w:rsidRDefault="00CF1139" w:rsidP="00CF1139">
      <w:pPr>
        <w:jc w:val="center"/>
        <w:rPr>
          <w:lang w:val="ru-RU"/>
        </w:rPr>
      </w:pPr>
    </w:p>
    <w:p w:rsidR="00CF1139" w:rsidRPr="00CF1139" w:rsidRDefault="00CF1139" w:rsidP="00CF1139">
      <w:pPr>
        <w:jc w:val="center"/>
        <w:rPr>
          <w:lang w:val="sr-Cyrl-C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18"/>
        <w:gridCol w:w="6858"/>
      </w:tblGrid>
      <w:tr w:rsidR="00CF1139" w:rsidRPr="00CF1139">
        <w:trPr>
          <w:jc w:val="center"/>
        </w:trPr>
        <w:tc>
          <w:tcPr>
            <w:tcW w:w="2718" w:type="dxa"/>
            <w:shd w:val="clear" w:color="auto" w:fill="95B3D7"/>
          </w:tcPr>
          <w:p w:rsidR="00CF1139" w:rsidRPr="00CF1139" w:rsidRDefault="00CF1139" w:rsidP="00CF1139">
            <w:pPr>
              <w:jc w:val="both"/>
              <w:rPr>
                <w:lang w:val="sr-Cyrl-CS"/>
              </w:rPr>
            </w:pPr>
          </w:p>
          <w:p w:rsidR="00CF1139" w:rsidRPr="00CF1139" w:rsidRDefault="00CF1139" w:rsidP="00CF1139">
            <w:pPr>
              <w:jc w:val="both"/>
              <w:rPr>
                <w:lang w:val="sr-Cyrl-CS"/>
              </w:rPr>
            </w:pPr>
            <w:r w:rsidRPr="00CF1139">
              <w:rPr>
                <w:lang w:val="sr-Cyrl-CS"/>
              </w:rPr>
              <w:t>септембар − октобар</w:t>
            </w:r>
          </w:p>
          <w:p w:rsidR="00CF1139" w:rsidRPr="00CF1139" w:rsidRDefault="00CF1139" w:rsidP="00CF1139">
            <w:pPr>
              <w:jc w:val="both"/>
              <w:rPr>
                <w:lang w:val="sr-Cyrl-CS"/>
              </w:rPr>
            </w:pPr>
          </w:p>
        </w:tc>
        <w:tc>
          <w:tcPr>
            <w:tcW w:w="6858" w:type="dxa"/>
          </w:tcPr>
          <w:p w:rsidR="00CF1139" w:rsidRPr="00CF1139" w:rsidRDefault="00CF1139" w:rsidP="00CF1139">
            <w:pPr>
              <w:jc w:val="both"/>
              <w:rPr>
                <w:lang w:val="sr-Cyrl-CS"/>
              </w:rPr>
            </w:pPr>
            <w:r w:rsidRPr="00CF1139">
              <w:rPr>
                <w:lang w:val="sr-Cyrl-CS"/>
              </w:rPr>
              <w:t>Поезија српске модерне</w:t>
            </w:r>
          </w:p>
          <w:p w:rsidR="00CF1139" w:rsidRPr="00CF1139" w:rsidRDefault="00CF1139" w:rsidP="00CF1139">
            <w:pPr>
              <w:jc w:val="both"/>
              <w:rPr>
                <w:lang w:val="sr-Cyrl-CS"/>
              </w:rPr>
            </w:pPr>
            <w:r w:rsidRPr="00CF1139">
              <w:rPr>
                <w:lang w:val="sr-Cyrl-CS"/>
              </w:rPr>
              <w:t>Историја језика-рад на текстовима писаним старословенским језиком</w:t>
            </w:r>
          </w:p>
        </w:tc>
      </w:tr>
      <w:tr w:rsidR="00CF1139" w:rsidRPr="00CF1139">
        <w:trPr>
          <w:jc w:val="center"/>
        </w:trPr>
        <w:tc>
          <w:tcPr>
            <w:tcW w:w="2718" w:type="dxa"/>
            <w:shd w:val="clear" w:color="auto" w:fill="95B3D7"/>
          </w:tcPr>
          <w:p w:rsidR="00CF1139" w:rsidRPr="00CF1139" w:rsidRDefault="00CF1139" w:rsidP="00CF1139">
            <w:pPr>
              <w:jc w:val="both"/>
              <w:rPr>
                <w:lang w:val="sr-Cyrl-CS"/>
              </w:rPr>
            </w:pPr>
            <w:r w:rsidRPr="00CF1139">
              <w:rPr>
                <w:lang w:val="sr-Cyrl-CS"/>
              </w:rPr>
              <w:t>новембар - децембар</w:t>
            </w:r>
          </w:p>
          <w:p w:rsidR="00CF1139" w:rsidRPr="00CF1139" w:rsidRDefault="00CF1139" w:rsidP="00CF1139">
            <w:pPr>
              <w:jc w:val="both"/>
              <w:rPr>
                <w:lang w:val="sr-Cyrl-CS"/>
              </w:rPr>
            </w:pPr>
          </w:p>
        </w:tc>
        <w:tc>
          <w:tcPr>
            <w:tcW w:w="6858" w:type="dxa"/>
          </w:tcPr>
          <w:p w:rsidR="00CF1139" w:rsidRPr="00CF1139" w:rsidRDefault="00CF1139" w:rsidP="00CF1139">
            <w:pPr>
              <w:jc w:val="both"/>
              <w:rPr>
                <w:lang w:val="sr-Cyrl-CS"/>
              </w:rPr>
            </w:pPr>
            <w:r w:rsidRPr="00CF1139">
              <w:rPr>
                <w:lang w:val="sr-Cyrl-CS"/>
              </w:rPr>
              <w:t>Падежна сининимија</w:t>
            </w:r>
          </w:p>
          <w:p w:rsidR="00CF1139" w:rsidRPr="00CF1139" w:rsidRDefault="00CF1139" w:rsidP="00CF1139">
            <w:pPr>
              <w:jc w:val="both"/>
              <w:rPr>
                <w:lang w:val="sr-Cyrl-CS"/>
              </w:rPr>
            </w:pPr>
            <w:r w:rsidRPr="00CF1139">
              <w:rPr>
                <w:lang w:val="sr-Cyrl-CS"/>
              </w:rPr>
              <w:t>Правописне промене</w:t>
            </w:r>
          </w:p>
          <w:p w:rsidR="00CF1139" w:rsidRPr="00CF1139" w:rsidRDefault="00CF1139" w:rsidP="00CF1139">
            <w:pPr>
              <w:jc w:val="both"/>
              <w:rPr>
                <w:lang w:val="sr-Cyrl-CS"/>
              </w:rPr>
            </w:pPr>
            <w:r w:rsidRPr="00CF1139">
              <w:rPr>
                <w:lang w:val="sr-Cyrl-CS"/>
              </w:rPr>
              <w:t>Књижевно дело по избору ученика-тумачење</w:t>
            </w:r>
            <w:r w:rsidRPr="00CF1139">
              <w:rPr>
                <w:lang w:val="sr-Latn-CS"/>
              </w:rPr>
              <w:t xml:space="preserve"> </w:t>
            </w:r>
            <w:r w:rsidRPr="00CF1139">
              <w:rPr>
                <w:lang w:val="sr-Cyrl-CS"/>
              </w:rPr>
              <w:t xml:space="preserve">(разумевање битних одлика </w:t>
            </w:r>
          </w:p>
          <w:p w:rsidR="00CF1139" w:rsidRPr="00CF1139" w:rsidRDefault="00CF1139" w:rsidP="00CF1139">
            <w:pPr>
              <w:jc w:val="both"/>
              <w:rPr>
                <w:lang w:val="sr-Cyrl-CS"/>
              </w:rPr>
            </w:pPr>
            <w:r w:rsidRPr="00CF1139">
              <w:rPr>
                <w:lang w:val="sr-Cyrl-CS"/>
              </w:rPr>
              <w:t>књижевног дела ;тема,композиција,ликови,језик)</w:t>
            </w:r>
          </w:p>
        </w:tc>
      </w:tr>
      <w:tr w:rsidR="00CF1139" w:rsidRPr="00CF1139">
        <w:trPr>
          <w:jc w:val="center"/>
        </w:trPr>
        <w:tc>
          <w:tcPr>
            <w:tcW w:w="2718" w:type="dxa"/>
            <w:shd w:val="clear" w:color="auto" w:fill="95B3D7"/>
          </w:tcPr>
          <w:p w:rsidR="00CF1139" w:rsidRPr="00CF1139" w:rsidRDefault="00CF1139" w:rsidP="00CF1139">
            <w:pPr>
              <w:jc w:val="both"/>
              <w:rPr>
                <w:lang w:val="sr-Cyrl-CS"/>
              </w:rPr>
            </w:pPr>
            <w:r w:rsidRPr="00CF1139">
              <w:rPr>
                <w:lang w:val="sr-Cyrl-CS"/>
              </w:rPr>
              <w:t>фебруар − март</w:t>
            </w:r>
          </w:p>
          <w:p w:rsidR="00CF1139" w:rsidRPr="00CF1139" w:rsidRDefault="00CF1139" w:rsidP="00CF1139">
            <w:pPr>
              <w:jc w:val="both"/>
              <w:rPr>
                <w:lang w:val="sr-Cyrl-CS"/>
              </w:rPr>
            </w:pPr>
          </w:p>
        </w:tc>
        <w:tc>
          <w:tcPr>
            <w:tcW w:w="6858" w:type="dxa"/>
          </w:tcPr>
          <w:p w:rsidR="00CF1139" w:rsidRPr="00CF1139" w:rsidRDefault="00CF1139" w:rsidP="00CF1139">
            <w:pPr>
              <w:jc w:val="both"/>
              <w:rPr>
                <w:lang w:val="sr-Cyrl-CS"/>
              </w:rPr>
            </w:pPr>
            <w:r w:rsidRPr="00CF1139">
              <w:rPr>
                <w:lang w:val="sr-Cyrl-CS"/>
              </w:rPr>
              <w:t>Школско такмичење-припрема(збирка текстова)</w:t>
            </w:r>
          </w:p>
          <w:p w:rsidR="00CF1139" w:rsidRPr="00CF1139" w:rsidRDefault="00CF1139" w:rsidP="00CF1139">
            <w:pPr>
              <w:jc w:val="both"/>
              <w:rPr>
                <w:lang w:val="sr-Cyrl-CS"/>
              </w:rPr>
            </w:pPr>
            <w:r w:rsidRPr="00CF1139">
              <w:rPr>
                <w:lang w:val="sr-Cyrl-CS"/>
              </w:rPr>
              <w:t>Школско такмичење из језика и језичке културе</w:t>
            </w:r>
          </w:p>
          <w:p w:rsidR="00CF1139" w:rsidRPr="00CF1139" w:rsidRDefault="00CF1139" w:rsidP="00CF1139">
            <w:pPr>
              <w:jc w:val="both"/>
              <w:rPr>
                <w:lang w:val="sr-Cyrl-CS"/>
              </w:rPr>
            </w:pPr>
            <w:r w:rsidRPr="00CF1139">
              <w:rPr>
                <w:lang w:val="sr-Cyrl-CS"/>
              </w:rPr>
              <w:t>Припрема за општинско такмичење(збирка тестова)</w:t>
            </w:r>
          </w:p>
          <w:p w:rsidR="00CF1139" w:rsidRPr="00CF1139" w:rsidRDefault="00CF1139" w:rsidP="00CF1139">
            <w:pPr>
              <w:jc w:val="both"/>
              <w:rPr>
                <w:lang w:val="sr-Cyrl-CS"/>
              </w:rPr>
            </w:pPr>
            <w:r w:rsidRPr="00CF1139">
              <w:rPr>
                <w:lang w:val="sr-Cyrl-CS"/>
              </w:rPr>
              <w:t>Општинско такмичење из језика и језичке културе</w:t>
            </w:r>
          </w:p>
          <w:p w:rsidR="00CF1139" w:rsidRPr="00CF1139" w:rsidRDefault="00CF1139" w:rsidP="00CF1139">
            <w:pPr>
              <w:jc w:val="both"/>
              <w:rPr>
                <w:lang w:val="sr-Cyrl-CS"/>
              </w:rPr>
            </w:pPr>
            <w:r w:rsidRPr="00CF1139">
              <w:rPr>
                <w:lang w:val="sr-Cyrl-CS"/>
              </w:rPr>
              <w:t>Основна стилска изражајна средства</w:t>
            </w:r>
          </w:p>
        </w:tc>
      </w:tr>
      <w:tr w:rsidR="00CF1139" w:rsidRPr="00CF1139">
        <w:trPr>
          <w:jc w:val="center"/>
        </w:trPr>
        <w:tc>
          <w:tcPr>
            <w:tcW w:w="2718" w:type="dxa"/>
            <w:shd w:val="clear" w:color="auto" w:fill="95B3D7"/>
          </w:tcPr>
          <w:p w:rsidR="00CF1139" w:rsidRPr="00CF1139" w:rsidRDefault="00CF1139" w:rsidP="00CF1139">
            <w:pPr>
              <w:jc w:val="both"/>
              <w:rPr>
                <w:lang w:val="sr-Cyrl-CS"/>
              </w:rPr>
            </w:pPr>
            <w:r w:rsidRPr="00CF1139">
              <w:rPr>
                <w:lang w:val="sr-Cyrl-CS"/>
              </w:rPr>
              <w:t xml:space="preserve">април − мај </w:t>
            </w:r>
          </w:p>
          <w:p w:rsidR="00CF1139" w:rsidRPr="00CF1139" w:rsidRDefault="00CF1139" w:rsidP="00CF1139">
            <w:pPr>
              <w:jc w:val="both"/>
              <w:rPr>
                <w:lang w:val="sr-Cyrl-CS"/>
              </w:rPr>
            </w:pPr>
          </w:p>
        </w:tc>
        <w:tc>
          <w:tcPr>
            <w:tcW w:w="6858" w:type="dxa"/>
          </w:tcPr>
          <w:p w:rsidR="00CF1139" w:rsidRPr="00CF1139" w:rsidRDefault="00CF1139" w:rsidP="00CF1139">
            <w:pPr>
              <w:jc w:val="both"/>
              <w:rPr>
                <w:lang w:val="sr-Cyrl-CS"/>
              </w:rPr>
            </w:pPr>
            <w:r w:rsidRPr="00CF1139">
              <w:rPr>
                <w:lang w:val="sr-Cyrl-CS"/>
              </w:rPr>
              <w:t>Акценат</w:t>
            </w:r>
          </w:p>
          <w:p w:rsidR="00CF1139" w:rsidRPr="00CF1139" w:rsidRDefault="00CF1139" w:rsidP="00CF1139">
            <w:pPr>
              <w:jc w:val="both"/>
              <w:rPr>
                <w:lang w:val="sr-Cyrl-CS"/>
              </w:rPr>
            </w:pPr>
            <w:r w:rsidRPr="00CF1139">
              <w:rPr>
                <w:lang w:val="sr-Cyrl-CS"/>
              </w:rPr>
              <w:t>Припрема за градско такмичење из језика и језичке културе(збирка тестова)</w:t>
            </w:r>
          </w:p>
          <w:p w:rsidR="00CF1139" w:rsidRPr="00CF1139" w:rsidRDefault="00CF1139" w:rsidP="00CF1139">
            <w:pPr>
              <w:jc w:val="both"/>
              <w:rPr>
                <w:lang w:val="sr-Cyrl-CS"/>
              </w:rPr>
            </w:pPr>
            <w:r w:rsidRPr="00CF1139">
              <w:rPr>
                <w:lang w:val="sr-Cyrl-CS"/>
              </w:rPr>
              <w:t>Учешће на градском такмичењу</w:t>
            </w:r>
          </w:p>
          <w:p w:rsidR="00CF1139" w:rsidRPr="00CF1139" w:rsidRDefault="00CF1139" w:rsidP="00CF1139">
            <w:pPr>
              <w:jc w:val="both"/>
              <w:rPr>
                <w:lang w:val="sr-Cyrl-CS"/>
              </w:rPr>
            </w:pPr>
            <w:r w:rsidRPr="00CF1139">
              <w:rPr>
                <w:lang w:val="sr-Cyrl-CS"/>
              </w:rPr>
              <w:t xml:space="preserve">Проучавање локалног говора;састављање речника локалних речи и </w:t>
            </w:r>
          </w:p>
          <w:p w:rsidR="00CF1139" w:rsidRPr="00CF1139" w:rsidRDefault="00CF1139" w:rsidP="00CF1139">
            <w:pPr>
              <w:jc w:val="both"/>
              <w:rPr>
                <w:lang w:val="sr-Cyrl-CS"/>
              </w:rPr>
            </w:pPr>
            <w:r w:rsidRPr="00CF1139">
              <w:rPr>
                <w:lang w:val="sr-Cyrl-CS"/>
              </w:rPr>
              <w:t>израза и њихово замењивање речима и изразима из стандардног књижевног</w:t>
            </w:r>
          </w:p>
          <w:p w:rsidR="00CF1139" w:rsidRPr="00CF1139" w:rsidRDefault="00CF1139" w:rsidP="00CF1139">
            <w:pPr>
              <w:jc w:val="both"/>
              <w:rPr>
                <w:lang w:val="sr-Cyrl-CS"/>
              </w:rPr>
            </w:pPr>
            <w:r w:rsidRPr="00CF1139">
              <w:rPr>
                <w:lang w:val="sr-Cyrl-CS"/>
              </w:rPr>
              <w:t xml:space="preserve"> језика</w:t>
            </w:r>
          </w:p>
          <w:p w:rsidR="00CF1139" w:rsidRPr="00CF1139" w:rsidRDefault="00CF1139" w:rsidP="00CF1139">
            <w:pPr>
              <w:jc w:val="both"/>
              <w:rPr>
                <w:lang w:val="sr-Cyrl-CS"/>
              </w:rPr>
            </w:pPr>
            <w:r w:rsidRPr="00CF1139">
              <w:rPr>
                <w:lang w:val="sr-Cyrl-CS"/>
              </w:rPr>
              <w:t>Анализа драмског дела по избору − Нушић</w:t>
            </w:r>
          </w:p>
          <w:p w:rsidR="00CF1139" w:rsidRPr="00CF1139" w:rsidRDefault="00CF1139" w:rsidP="00CF1139">
            <w:pPr>
              <w:ind w:right="-558"/>
              <w:rPr>
                <w:lang w:val="sr-Cyrl-CS"/>
              </w:rPr>
            </w:pPr>
            <w:r w:rsidRPr="00CF1139">
              <w:rPr>
                <w:lang w:val="sr-Cyrl-CS"/>
              </w:rPr>
              <w:t xml:space="preserve">Разговор о гледаној позоришној представи (глума и глумци, режија и </w:t>
            </w:r>
          </w:p>
          <w:p w:rsidR="00CF1139" w:rsidRPr="00CF1139" w:rsidRDefault="00CF1139" w:rsidP="00CF1139">
            <w:pPr>
              <w:ind w:right="-558"/>
              <w:rPr>
                <w:lang w:val="sr-Cyrl-CS"/>
              </w:rPr>
            </w:pPr>
            <w:r w:rsidRPr="00CF1139">
              <w:rPr>
                <w:lang w:val="sr-Cyrl-CS"/>
              </w:rPr>
              <w:t>редитељ,текст и писац,музика и композитор)</w:t>
            </w:r>
          </w:p>
        </w:tc>
      </w:tr>
      <w:tr w:rsidR="00CF1139" w:rsidRPr="00CF1139">
        <w:trPr>
          <w:jc w:val="center"/>
        </w:trPr>
        <w:tc>
          <w:tcPr>
            <w:tcW w:w="2718" w:type="dxa"/>
            <w:shd w:val="clear" w:color="auto" w:fill="95B3D7"/>
          </w:tcPr>
          <w:p w:rsidR="00CF1139" w:rsidRPr="00CF1139" w:rsidRDefault="00CF1139" w:rsidP="00CF1139">
            <w:pPr>
              <w:jc w:val="both"/>
              <w:rPr>
                <w:lang w:val="sr-Cyrl-CS"/>
              </w:rPr>
            </w:pPr>
            <w:r w:rsidRPr="00CF1139">
              <w:rPr>
                <w:lang w:val="sr-Cyrl-CS"/>
              </w:rPr>
              <w:t>јун</w:t>
            </w:r>
          </w:p>
        </w:tc>
        <w:tc>
          <w:tcPr>
            <w:tcW w:w="6858" w:type="dxa"/>
          </w:tcPr>
          <w:p w:rsidR="00CF1139" w:rsidRPr="00CF1139" w:rsidRDefault="00CF1139" w:rsidP="00CF1139">
            <w:pPr>
              <w:jc w:val="both"/>
              <w:rPr>
                <w:lang w:val="sr-Cyrl-CS"/>
              </w:rPr>
            </w:pPr>
            <w:r w:rsidRPr="00CF1139">
              <w:rPr>
                <w:lang w:val="sr-Cyrl-CS"/>
              </w:rPr>
              <w:t xml:space="preserve">Збирка песама из </w:t>
            </w:r>
            <w:r w:rsidRPr="00CF1139">
              <w:rPr>
                <w:i/>
                <w:lang w:val="sr-Cyrl-CS"/>
              </w:rPr>
              <w:t>Дневника прочитаних књига</w:t>
            </w:r>
            <w:r w:rsidRPr="00CF1139">
              <w:rPr>
                <w:lang w:val="sr-Cyrl-CS"/>
              </w:rPr>
              <w:t xml:space="preserve"> (тумачење,стилска анализа)</w:t>
            </w:r>
          </w:p>
          <w:p w:rsidR="00CF1139" w:rsidRPr="00CF1139" w:rsidRDefault="00CF1139" w:rsidP="00CF1139">
            <w:pPr>
              <w:jc w:val="both"/>
              <w:rPr>
                <w:lang w:val="sr-Cyrl-CS"/>
              </w:rPr>
            </w:pPr>
            <w:r w:rsidRPr="00CF1139">
              <w:rPr>
                <w:lang w:val="sr-Cyrl-CS"/>
              </w:rPr>
              <w:t>Казивање стихова из самосталног ученичког стваралаштва</w:t>
            </w:r>
          </w:p>
        </w:tc>
      </w:tr>
    </w:tbl>
    <w:p w:rsidR="00CF1139" w:rsidRDefault="00CF1139" w:rsidP="00CF1139">
      <w:pPr>
        <w:ind w:left="720"/>
        <w:rPr>
          <w:color w:val="3366CC"/>
          <w:sz w:val="28"/>
          <w:szCs w:val="28"/>
          <w:lang w:val="sr-Cyrl-CS"/>
        </w:rPr>
      </w:pPr>
    </w:p>
    <w:p w:rsidR="00CF1139" w:rsidRPr="00FB24D4" w:rsidRDefault="00CF1139" w:rsidP="00CF1139">
      <w:pPr>
        <w:ind w:left="720"/>
        <w:rPr>
          <w:color w:val="3366CC"/>
          <w:sz w:val="28"/>
          <w:szCs w:val="28"/>
          <w:lang w:val="sr-Cyrl-CS"/>
        </w:rPr>
      </w:pPr>
      <w:r w:rsidRPr="00FB24D4">
        <w:rPr>
          <w:color w:val="3366CC"/>
          <w:sz w:val="28"/>
          <w:szCs w:val="28"/>
          <w:lang w:val="sr-Cyrl-CS"/>
        </w:rPr>
        <w:lastRenderedPageBreak/>
        <w:t>Литература за реализацију програма:</w:t>
      </w:r>
    </w:p>
    <w:p w:rsidR="00CF1139" w:rsidRPr="00D07614" w:rsidRDefault="00CF1139" w:rsidP="00CF1139">
      <w:pPr>
        <w:ind w:left="720"/>
        <w:rPr>
          <w:color w:val="FF0000"/>
          <w:sz w:val="32"/>
          <w:szCs w:val="32"/>
          <w:lang w:val="sr-Cyrl-CS"/>
        </w:rPr>
      </w:pPr>
    </w:p>
    <w:p w:rsidR="00196EF9" w:rsidRPr="003A0BFA" w:rsidRDefault="00196EF9" w:rsidP="00196EF9">
      <w:pPr>
        <w:pStyle w:val="ACasoviNabrajanjeprvi"/>
        <w:numPr>
          <w:ilvl w:val="0"/>
          <w:numId w:val="6"/>
        </w:numPr>
        <w:tabs>
          <w:tab w:val="clear" w:pos="850"/>
          <w:tab w:val="left" w:pos="567"/>
        </w:tabs>
        <w:spacing w:line="240" w:lineRule="auto"/>
        <w:ind w:left="63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Зорица Несторовић</w:t>
      </w:r>
      <w:r w:rsidRPr="003A0BFA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Златко Грушановић</w:t>
      </w:r>
      <w:r w:rsidRPr="003A0BFA">
        <w:rPr>
          <w:rFonts w:ascii="Times New Roman" w:hAnsi="Times New Roman" w:cs="Times New Roman"/>
          <w:sz w:val="24"/>
        </w:rPr>
        <w:t xml:space="preserve">, </w:t>
      </w:r>
      <w:r>
        <w:rPr>
          <w:rStyle w:val="NormalItalic"/>
          <w:rFonts w:ascii="Times New Roman" w:hAnsi="Times New Roman" w:cs="Times New Roman"/>
          <w:iCs/>
          <w:sz w:val="24"/>
        </w:rPr>
        <w:t>Пут</w:t>
      </w:r>
      <w:r w:rsidRPr="003A0BFA">
        <w:rPr>
          <w:rFonts w:ascii="Times New Roman" w:hAnsi="Times New Roman" w:cs="Times New Roman"/>
          <w:sz w:val="24"/>
        </w:rPr>
        <w:t>, Читанка за седми разред основне школе</w:t>
      </w:r>
      <w:r w:rsidRPr="003A0BFA">
        <w:rPr>
          <w:rFonts w:ascii="Times New Roman" w:hAnsi="Times New Roman" w:cs="Times New Roman"/>
          <w:i/>
          <w:iCs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Клет</w:t>
      </w:r>
      <w:r w:rsidRPr="003A0BFA">
        <w:rPr>
          <w:rFonts w:ascii="Times New Roman" w:hAnsi="Times New Roman" w:cs="Times New Roman"/>
          <w:sz w:val="24"/>
        </w:rPr>
        <w:t>, Београд, 201</w:t>
      </w:r>
      <w:r>
        <w:rPr>
          <w:rFonts w:ascii="Times New Roman" w:hAnsi="Times New Roman" w:cs="Times New Roman"/>
          <w:sz w:val="24"/>
        </w:rPr>
        <w:t>7</w:t>
      </w:r>
      <w:r w:rsidRPr="003A0BFA">
        <w:rPr>
          <w:rFonts w:ascii="Times New Roman" w:hAnsi="Times New Roman" w:cs="Times New Roman"/>
          <w:sz w:val="24"/>
        </w:rPr>
        <w:t>.</w:t>
      </w:r>
    </w:p>
    <w:p w:rsidR="00196EF9" w:rsidRPr="003A0BFA" w:rsidRDefault="00196EF9" w:rsidP="00196EF9">
      <w:pPr>
        <w:pStyle w:val="ACasovinabrajanje"/>
        <w:numPr>
          <w:ilvl w:val="0"/>
          <w:numId w:val="6"/>
        </w:numPr>
        <w:tabs>
          <w:tab w:val="clear" w:pos="850"/>
          <w:tab w:val="left" w:pos="567"/>
        </w:tabs>
        <w:spacing w:line="240" w:lineRule="auto"/>
        <w:ind w:left="63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Весна Ломпар</w:t>
      </w:r>
      <w:r w:rsidRPr="003A0BFA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Српски језик</w:t>
      </w:r>
      <w:r w:rsidRPr="003A0BFA">
        <w:rPr>
          <w:rFonts w:ascii="Times New Roman" w:hAnsi="Times New Roman" w:cs="Times New Roman"/>
          <w:sz w:val="24"/>
        </w:rPr>
        <w:t>,</w:t>
      </w:r>
      <w:r w:rsidRPr="003A0BFA">
        <w:rPr>
          <w:rFonts w:ascii="Times New Roman" w:hAnsi="Times New Roman" w:cs="Times New Roman"/>
          <w:i/>
          <w:iCs/>
          <w:sz w:val="24"/>
        </w:rPr>
        <w:t xml:space="preserve"> </w:t>
      </w:r>
      <w:r w:rsidRPr="003A0BFA">
        <w:rPr>
          <w:rFonts w:ascii="Times New Roman" w:hAnsi="Times New Roman" w:cs="Times New Roman"/>
          <w:sz w:val="24"/>
        </w:rPr>
        <w:t>Граматика за седми разред основне школе,</w:t>
      </w:r>
      <w:r w:rsidRPr="003A0BFA">
        <w:rPr>
          <w:rFonts w:ascii="Times New Roman" w:hAnsi="Times New Roman" w:cs="Times New Roman"/>
          <w:i/>
          <w:iCs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Клет</w:t>
      </w:r>
      <w:r w:rsidRPr="003A0BFA">
        <w:rPr>
          <w:rFonts w:ascii="Times New Roman" w:hAnsi="Times New Roman" w:cs="Times New Roman"/>
          <w:sz w:val="24"/>
        </w:rPr>
        <w:t>, Београд, 201</w:t>
      </w:r>
      <w:r>
        <w:rPr>
          <w:rFonts w:ascii="Times New Roman" w:hAnsi="Times New Roman" w:cs="Times New Roman"/>
          <w:sz w:val="24"/>
        </w:rPr>
        <w:t>7</w:t>
      </w:r>
      <w:r w:rsidRPr="003A0BFA">
        <w:rPr>
          <w:rFonts w:ascii="Times New Roman" w:hAnsi="Times New Roman" w:cs="Times New Roman"/>
          <w:sz w:val="24"/>
        </w:rPr>
        <w:t xml:space="preserve">. </w:t>
      </w:r>
    </w:p>
    <w:p w:rsidR="00352591" w:rsidRPr="00352591" w:rsidRDefault="00196EF9" w:rsidP="00196EF9">
      <w:pPr>
        <w:pStyle w:val="ACasovinabrajanje"/>
        <w:numPr>
          <w:ilvl w:val="0"/>
          <w:numId w:val="5"/>
        </w:numPr>
        <w:tabs>
          <w:tab w:val="clear" w:pos="644"/>
          <w:tab w:val="clear" w:pos="850"/>
          <w:tab w:val="num" w:pos="540"/>
          <w:tab w:val="left" w:pos="567"/>
        </w:tabs>
        <w:spacing w:line="240" w:lineRule="auto"/>
        <w:rPr>
          <w:rFonts w:ascii="Times New Roman" w:hAnsi="Times New Roman" w:cs="Times New Roman"/>
          <w:sz w:val="24"/>
          <w:lang w:val="sr-Cyrl-CS"/>
        </w:rPr>
      </w:pPr>
      <w:r>
        <w:rPr>
          <w:rFonts w:ascii="Times New Roman" w:hAnsi="Times New Roman" w:cs="Times New Roman"/>
          <w:sz w:val="24"/>
        </w:rPr>
        <w:t>Зорица Несторовић</w:t>
      </w:r>
      <w:r w:rsidRPr="003A0BFA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Златко Грушановић</w:t>
      </w:r>
      <w:r w:rsidRPr="003A0BFA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Весна Ломпар</w:t>
      </w:r>
      <w:r w:rsidRPr="003A0BFA">
        <w:rPr>
          <w:rFonts w:ascii="Times New Roman" w:hAnsi="Times New Roman" w:cs="Times New Roman"/>
          <w:sz w:val="24"/>
        </w:rPr>
        <w:t>,</w:t>
      </w:r>
      <w:r w:rsidRPr="003A0BFA">
        <w:rPr>
          <w:rFonts w:ascii="Times New Roman" w:hAnsi="Times New Roman" w:cs="Times New Roman"/>
          <w:i/>
          <w:iCs/>
          <w:sz w:val="24"/>
        </w:rPr>
        <w:t xml:space="preserve"> </w:t>
      </w:r>
      <w:r>
        <w:rPr>
          <w:rFonts w:ascii="Times New Roman" w:hAnsi="Times New Roman" w:cs="Times New Roman"/>
          <w:iCs/>
          <w:sz w:val="24"/>
        </w:rPr>
        <w:t xml:space="preserve">Српски језик, </w:t>
      </w:r>
      <w:r w:rsidRPr="003A0BFA">
        <w:rPr>
          <w:rStyle w:val="NormalItalic"/>
          <w:rFonts w:ascii="Times New Roman" w:hAnsi="Times New Roman" w:cs="Times New Roman"/>
          <w:iCs/>
          <w:sz w:val="24"/>
        </w:rPr>
        <w:t>Радна свеска</w:t>
      </w:r>
      <w:r w:rsidRPr="003A0BFA">
        <w:rPr>
          <w:rFonts w:ascii="Times New Roman" w:hAnsi="Times New Roman" w:cs="Times New Roman"/>
          <w:i/>
          <w:iCs/>
          <w:sz w:val="24"/>
        </w:rPr>
        <w:t xml:space="preserve"> уз уџбенички комплет српског језика за седми разред основне школе</w:t>
      </w:r>
      <w:r w:rsidRPr="003A0BFA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Клет</w:t>
      </w:r>
      <w:r w:rsidRPr="003A0BFA">
        <w:rPr>
          <w:rFonts w:ascii="Times New Roman" w:hAnsi="Times New Roman" w:cs="Times New Roman"/>
          <w:sz w:val="24"/>
        </w:rPr>
        <w:t>, Београд, 201</w:t>
      </w:r>
      <w:r>
        <w:rPr>
          <w:rFonts w:ascii="Times New Roman" w:hAnsi="Times New Roman" w:cs="Times New Roman"/>
          <w:sz w:val="24"/>
        </w:rPr>
        <w:t>7</w:t>
      </w:r>
      <w:r w:rsidRPr="003A0BFA">
        <w:rPr>
          <w:rFonts w:ascii="Times New Roman" w:hAnsi="Times New Roman" w:cs="Times New Roman"/>
          <w:sz w:val="24"/>
        </w:rPr>
        <w:t>.</w:t>
      </w:r>
    </w:p>
    <w:p w:rsidR="00CF1139" w:rsidRPr="00FB24D4" w:rsidRDefault="00CF1139" w:rsidP="0046210D">
      <w:pPr>
        <w:numPr>
          <w:ilvl w:val="0"/>
          <w:numId w:val="5"/>
        </w:numPr>
        <w:rPr>
          <w:lang w:val="ru-RU"/>
        </w:rPr>
      </w:pPr>
      <w:r w:rsidRPr="0043722E">
        <w:rPr>
          <w:lang w:val="ru-RU"/>
        </w:rPr>
        <w:t xml:space="preserve">П. Илић: </w:t>
      </w:r>
      <w:r w:rsidRPr="0043722E">
        <w:rPr>
          <w:i/>
          <w:lang w:val="ru-RU"/>
        </w:rPr>
        <w:t xml:space="preserve">Методика наставе српског </w:t>
      </w:r>
      <w:r w:rsidRPr="00FB24D4">
        <w:rPr>
          <w:i/>
          <w:lang w:val="ru-RU"/>
        </w:rPr>
        <w:t>ј</w:t>
      </w:r>
      <w:r w:rsidRPr="0043722E">
        <w:rPr>
          <w:i/>
          <w:lang w:val="ru-RU"/>
        </w:rPr>
        <w:t xml:space="preserve">езика и </w:t>
      </w:r>
      <w:r w:rsidRPr="00FB24D4">
        <w:rPr>
          <w:i/>
          <w:lang w:val="ru-RU"/>
        </w:rPr>
        <w:t>књ</w:t>
      </w:r>
      <w:r w:rsidRPr="0043722E">
        <w:rPr>
          <w:i/>
          <w:lang w:val="ru-RU"/>
        </w:rPr>
        <w:t>ижевности</w:t>
      </w:r>
      <w:r w:rsidRPr="0043722E">
        <w:rPr>
          <w:lang w:val="ru-RU"/>
        </w:rPr>
        <w:t xml:space="preserve">, Прометеј, Нови Сад, 1991. </w:t>
      </w:r>
    </w:p>
    <w:p w:rsidR="00CF1139" w:rsidRPr="00FB24D4" w:rsidRDefault="00CF1139" w:rsidP="0046210D">
      <w:pPr>
        <w:numPr>
          <w:ilvl w:val="0"/>
          <w:numId w:val="5"/>
        </w:numPr>
        <w:rPr>
          <w:lang w:val="ru-RU"/>
        </w:rPr>
      </w:pPr>
      <w:r w:rsidRPr="00FB24D4">
        <w:rPr>
          <w:lang w:val="ru-RU"/>
        </w:rPr>
        <w:t xml:space="preserve">С. Маринковић: </w:t>
      </w:r>
      <w:r w:rsidRPr="00FB24D4">
        <w:rPr>
          <w:i/>
          <w:lang w:val="ru-RU"/>
        </w:rPr>
        <w:t>Методика креативне наставе српског језика и књижевности</w:t>
      </w:r>
      <w:r w:rsidRPr="00FB24D4">
        <w:rPr>
          <w:lang w:val="ru-RU"/>
        </w:rPr>
        <w:t>, Креативни центар, Београд, 2003.</w:t>
      </w:r>
    </w:p>
    <w:p w:rsidR="00CF1139" w:rsidRPr="0043722E" w:rsidRDefault="00CF1139" w:rsidP="0046210D">
      <w:pPr>
        <w:numPr>
          <w:ilvl w:val="0"/>
          <w:numId w:val="5"/>
        </w:numPr>
        <w:rPr>
          <w:lang w:val="ru-RU"/>
        </w:rPr>
      </w:pPr>
      <w:r w:rsidRPr="00FB24D4">
        <w:rPr>
          <w:lang w:val="ru-RU"/>
        </w:rPr>
        <w:t xml:space="preserve">М. Андрић: </w:t>
      </w:r>
      <w:r w:rsidRPr="00FB24D4">
        <w:rPr>
          <w:i/>
          <w:lang w:val="ru-RU"/>
        </w:rPr>
        <w:t>Наставно проучавање народног песништва</w:t>
      </w:r>
      <w:r w:rsidRPr="00FB24D4">
        <w:rPr>
          <w:lang w:val="ru-RU"/>
        </w:rPr>
        <w:t xml:space="preserve">, </w:t>
      </w:r>
      <w:r w:rsidRPr="0043722E">
        <w:rPr>
          <w:lang w:val="ru-RU"/>
        </w:rPr>
        <w:t>Завод за у</w:t>
      </w:r>
      <w:r w:rsidRPr="00FB24D4">
        <w:rPr>
          <w:lang w:val="ru-RU"/>
        </w:rPr>
        <w:t>џ</w:t>
      </w:r>
      <w:r w:rsidRPr="0043722E">
        <w:rPr>
          <w:lang w:val="ru-RU"/>
        </w:rPr>
        <w:t>бенике и наставна    средства, Београд, 1997.</w:t>
      </w:r>
    </w:p>
    <w:p w:rsidR="00CF1139" w:rsidRPr="0043722E" w:rsidRDefault="00CF1139" w:rsidP="0046210D">
      <w:pPr>
        <w:numPr>
          <w:ilvl w:val="0"/>
          <w:numId w:val="5"/>
        </w:numPr>
        <w:rPr>
          <w:lang w:val="ru-RU"/>
        </w:rPr>
      </w:pPr>
      <w:r w:rsidRPr="0043722E">
        <w:rPr>
          <w:lang w:val="ru-RU"/>
        </w:rPr>
        <w:t xml:space="preserve">Живојин Станојчић, Љубомир Поповић: </w:t>
      </w:r>
      <w:r w:rsidRPr="0043722E">
        <w:rPr>
          <w:i/>
          <w:lang w:val="ru-RU"/>
        </w:rPr>
        <w:t>Граматика српског језика</w:t>
      </w:r>
      <w:r w:rsidRPr="0043722E">
        <w:rPr>
          <w:lang w:val="ru-RU"/>
        </w:rPr>
        <w:t>, Завод за у</w:t>
      </w:r>
      <w:r w:rsidRPr="00FB24D4">
        <w:rPr>
          <w:lang w:val="ru-RU"/>
        </w:rPr>
        <w:t>џ</w:t>
      </w:r>
      <w:r w:rsidRPr="0043722E">
        <w:rPr>
          <w:lang w:val="ru-RU"/>
        </w:rPr>
        <w:t>бенике, Београд, 2008.</w:t>
      </w:r>
    </w:p>
    <w:p w:rsidR="00CF1139" w:rsidRPr="0043722E" w:rsidRDefault="00CF1139" w:rsidP="0046210D">
      <w:pPr>
        <w:pStyle w:val="Style"/>
        <w:numPr>
          <w:ilvl w:val="0"/>
          <w:numId w:val="5"/>
        </w:numPr>
        <w:jc w:val="both"/>
        <w:rPr>
          <w:lang w:val="ru-RU"/>
        </w:rPr>
      </w:pPr>
      <w:r w:rsidRPr="0043722E">
        <w:rPr>
          <w:lang w:val="ru-RU"/>
        </w:rPr>
        <w:t xml:space="preserve">М. Пешикан, Ј. Јерковић, М. Пижурица: </w:t>
      </w:r>
      <w:r w:rsidRPr="0043722E">
        <w:rPr>
          <w:i/>
          <w:lang w:val="ru-RU"/>
        </w:rPr>
        <w:t>Правопис српскога језика</w:t>
      </w:r>
      <w:r w:rsidRPr="0043722E">
        <w:rPr>
          <w:lang w:val="ru-RU"/>
        </w:rPr>
        <w:t>, Матица српска, Завод за у</w:t>
      </w:r>
      <w:r w:rsidRPr="0043722E">
        <w:rPr>
          <w:lang w:val="sr-Cyrl-CS"/>
        </w:rPr>
        <w:t>џ</w:t>
      </w:r>
      <w:r w:rsidRPr="0043722E">
        <w:rPr>
          <w:lang w:val="ru-RU"/>
        </w:rPr>
        <w:t>бенике, Београд, 2009.</w:t>
      </w:r>
    </w:p>
    <w:p w:rsidR="00CF1139" w:rsidRPr="00FB24D4" w:rsidRDefault="00CF1139" w:rsidP="0046210D">
      <w:pPr>
        <w:numPr>
          <w:ilvl w:val="0"/>
          <w:numId w:val="5"/>
        </w:numPr>
        <w:rPr>
          <w:lang w:val="ru-RU"/>
        </w:rPr>
      </w:pPr>
      <w:r w:rsidRPr="00FB24D4">
        <w:rPr>
          <w:lang w:val="ru-RU"/>
        </w:rPr>
        <w:t xml:space="preserve">И. Тартаља: </w:t>
      </w:r>
      <w:r w:rsidRPr="00FB24D4">
        <w:rPr>
          <w:i/>
          <w:lang w:val="ru-RU"/>
        </w:rPr>
        <w:t>Теорија књижевности</w:t>
      </w:r>
      <w:r w:rsidRPr="00FB24D4">
        <w:rPr>
          <w:lang w:val="ru-RU"/>
        </w:rPr>
        <w:t>, Завод за уџбенике, Београд, 2008.</w:t>
      </w:r>
    </w:p>
    <w:p w:rsidR="00CF1139" w:rsidRPr="00FB24D4" w:rsidRDefault="00CF1139" w:rsidP="0046210D">
      <w:pPr>
        <w:numPr>
          <w:ilvl w:val="0"/>
          <w:numId w:val="5"/>
        </w:numPr>
        <w:rPr>
          <w:lang w:val="ru-RU"/>
        </w:rPr>
      </w:pPr>
      <w:r w:rsidRPr="00FB24D4">
        <w:rPr>
          <w:lang w:val="ru-RU"/>
        </w:rPr>
        <w:t xml:space="preserve">Р. Пешић, Н. Милошевић-Ђорђевић: </w:t>
      </w:r>
      <w:r w:rsidRPr="00FB24D4">
        <w:rPr>
          <w:i/>
          <w:lang w:val="ru-RU"/>
        </w:rPr>
        <w:t>Народна књижевност</w:t>
      </w:r>
      <w:r w:rsidRPr="00FB24D4">
        <w:rPr>
          <w:lang w:val="ru-RU"/>
        </w:rPr>
        <w:t>, Требник, Београд, 1997.</w:t>
      </w:r>
    </w:p>
    <w:p w:rsidR="00CF1139" w:rsidRPr="00FB24D4" w:rsidRDefault="00CF1139" w:rsidP="0046210D">
      <w:pPr>
        <w:numPr>
          <w:ilvl w:val="0"/>
          <w:numId w:val="5"/>
        </w:numPr>
        <w:rPr>
          <w:lang w:val="ru-RU"/>
        </w:rPr>
      </w:pPr>
      <w:r w:rsidRPr="00FB24D4">
        <w:rPr>
          <w:i/>
          <w:lang w:val="ru-RU"/>
        </w:rPr>
        <w:t>Речник књижевних термина</w:t>
      </w:r>
      <w:r w:rsidRPr="00FB24D4">
        <w:rPr>
          <w:lang w:val="ru-RU"/>
        </w:rPr>
        <w:t>, уредник Д. Живковић, Нолит, Београд, 1992</w:t>
      </w:r>
    </w:p>
    <w:p w:rsidR="00CF1139" w:rsidRPr="00FB24D4" w:rsidRDefault="00CF1139" w:rsidP="0046210D">
      <w:pPr>
        <w:numPr>
          <w:ilvl w:val="0"/>
          <w:numId w:val="5"/>
        </w:numPr>
        <w:rPr>
          <w:lang w:val="ru-RU"/>
        </w:rPr>
      </w:pPr>
      <w:r w:rsidRPr="00FB24D4">
        <w:rPr>
          <w:lang w:val="ru-RU"/>
        </w:rPr>
        <w:t xml:space="preserve">В. Јанковић: </w:t>
      </w:r>
      <w:r w:rsidRPr="00FB24D4">
        <w:rPr>
          <w:i/>
          <w:lang w:val="ru-RU"/>
        </w:rPr>
        <w:t>Митови и</w:t>
      </w:r>
      <w:r w:rsidRPr="00FB24D4">
        <w:rPr>
          <w:lang w:val="ru-RU"/>
        </w:rPr>
        <w:t xml:space="preserve"> </w:t>
      </w:r>
      <w:r w:rsidRPr="00FB24D4">
        <w:rPr>
          <w:i/>
          <w:lang w:val="ru-RU"/>
        </w:rPr>
        <w:t>легенде</w:t>
      </w:r>
      <w:r w:rsidRPr="00FB24D4">
        <w:rPr>
          <w:lang w:val="ru-RU"/>
        </w:rPr>
        <w:t>, СКЗ, Београд 2006.</w:t>
      </w:r>
    </w:p>
    <w:p w:rsidR="00CF1139" w:rsidRPr="00FB24D4" w:rsidRDefault="00CF1139" w:rsidP="0046210D">
      <w:pPr>
        <w:numPr>
          <w:ilvl w:val="0"/>
          <w:numId w:val="5"/>
        </w:numPr>
        <w:rPr>
          <w:lang w:val="ru-RU"/>
        </w:rPr>
      </w:pPr>
      <w:r w:rsidRPr="00FB24D4">
        <w:rPr>
          <w:lang w:val="ru-RU"/>
        </w:rPr>
        <w:t xml:space="preserve">П. Булат, В. Чајкановић: </w:t>
      </w:r>
      <w:r w:rsidRPr="00FB24D4">
        <w:rPr>
          <w:i/>
          <w:lang w:val="ru-RU"/>
        </w:rPr>
        <w:t>Митолошке речник,</w:t>
      </w:r>
      <w:r w:rsidRPr="00FB24D4">
        <w:rPr>
          <w:lang w:val="ru-RU"/>
        </w:rPr>
        <w:t xml:space="preserve"> СКЗ, Београд 2007.</w:t>
      </w:r>
    </w:p>
    <w:p w:rsidR="00CF1139" w:rsidRPr="00FB24D4" w:rsidRDefault="00CF1139" w:rsidP="0046210D">
      <w:pPr>
        <w:numPr>
          <w:ilvl w:val="0"/>
          <w:numId w:val="5"/>
        </w:numPr>
        <w:rPr>
          <w:lang w:val="ru-RU"/>
        </w:rPr>
      </w:pPr>
      <w:r w:rsidRPr="00FB24D4">
        <w:rPr>
          <w:lang w:val="ru-RU"/>
        </w:rPr>
        <w:t xml:space="preserve">М. Николић: </w:t>
      </w:r>
      <w:r w:rsidRPr="00FB24D4">
        <w:rPr>
          <w:i/>
          <w:lang w:val="ru-RU"/>
        </w:rPr>
        <w:t>Стилске вежбе,</w:t>
      </w:r>
      <w:r w:rsidRPr="00FB24D4">
        <w:rPr>
          <w:lang w:val="ru-RU"/>
        </w:rPr>
        <w:t xml:space="preserve"> Просветни преглед, Београд, 2000.</w:t>
      </w:r>
    </w:p>
    <w:p w:rsidR="00CF1139" w:rsidRPr="00CF1139" w:rsidRDefault="00CF1139" w:rsidP="003C5502">
      <w:pPr>
        <w:spacing w:after="200" w:line="276" w:lineRule="auto"/>
        <w:rPr>
          <w:b/>
          <w:color w:val="FF0000"/>
          <w:lang w:val="ru-RU"/>
        </w:rPr>
      </w:pPr>
    </w:p>
    <w:sectPr w:rsidR="00CF1139" w:rsidRPr="00CF1139" w:rsidSect="00781D2C">
      <w:pgSz w:w="15840" w:h="12240" w:orient="landscape"/>
      <w:pgMar w:top="900" w:right="72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Mono">
    <w:charset w:val="00"/>
    <w:family w:val="modern"/>
    <w:pitch w:val="fixed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esavska BG San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73797"/>
    <w:multiLevelType w:val="hybridMultilevel"/>
    <w:tmpl w:val="B114D290"/>
    <w:lvl w:ilvl="0" w:tplc="081A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116995"/>
    <w:multiLevelType w:val="hybridMultilevel"/>
    <w:tmpl w:val="8FAEAD7C"/>
    <w:lvl w:ilvl="0" w:tplc="040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5C93444B"/>
    <w:multiLevelType w:val="hybridMultilevel"/>
    <w:tmpl w:val="4B2EBA84"/>
    <w:lvl w:ilvl="0" w:tplc="040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Liberation Mono" w:hAnsi="Liberation Mono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Liberation Mono" w:hAnsi="Liberation Mono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Liberation Mono" w:hAnsi="Liberation Mono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>
    <w:nsid w:val="758B2AEA"/>
    <w:multiLevelType w:val="hybridMultilevel"/>
    <w:tmpl w:val="36C0B4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874E5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7F566599"/>
    <w:multiLevelType w:val="hybridMultilevel"/>
    <w:tmpl w:val="D03AE20A"/>
    <w:lvl w:ilvl="0" w:tplc="9204488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81D2C"/>
    <w:rsid w:val="000F6F11"/>
    <w:rsid w:val="00104485"/>
    <w:rsid w:val="001431A3"/>
    <w:rsid w:val="00196EF9"/>
    <w:rsid w:val="001D46CC"/>
    <w:rsid w:val="002402C4"/>
    <w:rsid w:val="003265E3"/>
    <w:rsid w:val="00352591"/>
    <w:rsid w:val="0039071F"/>
    <w:rsid w:val="003C5502"/>
    <w:rsid w:val="0046210D"/>
    <w:rsid w:val="00465CC2"/>
    <w:rsid w:val="005260F6"/>
    <w:rsid w:val="00687B59"/>
    <w:rsid w:val="00781D2C"/>
    <w:rsid w:val="008345BF"/>
    <w:rsid w:val="0097403C"/>
    <w:rsid w:val="00A063AF"/>
    <w:rsid w:val="00A750C3"/>
    <w:rsid w:val="00CE2D1B"/>
    <w:rsid w:val="00CF1139"/>
    <w:rsid w:val="00D04F5D"/>
    <w:rsid w:val="00D25852"/>
    <w:rsid w:val="00D63B54"/>
    <w:rsid w:val="00D77170"/>
    <w:rsid w:val="00D901C3"/>
    <w:rsid w:val="00ED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F0E5DD3-DB4B-4C77-840D-939785EF2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04F5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">
    <w:name w:val="Style"/>
    <w:rsid w:val="00CF113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CasoviNabrajanjeprvi">
    <w:name w:val="A Casovi Nabrajanje prvi"/>
    <w:basedOn w:val="Normal"/>
    <w:next w:val="Normal"/>
    <w:rsid w:val="00352591"/>
    <w:pPr>
      <w:widowControl w:val="0"/>
      <w:tabs>
        <w:tab w:val="left" w:pos="850"/>
      </w:tabs>
      <w:autoSpaceDE w:val="0"/>
      <w:autoSpaceDN w:val="0"/>
      <w:adjustRightInd w:val="0"/>
      <w:spacing w:after="57" w:line="288" w:lineRule="auto"/>
      <w:ind w:left="850" w:hanging="283"/>
      <w:jc w:val="both"/>
      <w:textAlignment w:val="center"/>
    </w:pPr>
    <w:rPr>
      <w:rFonts w:ascii="Resavska BG Sans" w:eastAsia="Calibri" w:hAnsi="Resavska BG Sans" w:cs="Resavska BG Sans"/>
      <w:color w:val="000000"/>
      <w:sz w:val="22"/>
      <w:szCs w:val="22"/>
    </w:rPr>
  </w:style>
  <w:style w:type="paragraph" w:customStyle="1" w:styleId="ACasovinabrajanje">
    <w:name w:val="A Casovi nabrajanje"/>
    <w:basedOn w:val="Normal"/>
    <w:next w:val="Normal"/>
    <w:rsid w:val="00352591"/>
    <w:pPr>
      <w:widowControl w:val="0"/>
      <w:tabs>
        <w:tab w:val="left" w:pos="850"/>
      </w:tabs>
      <w:autoSpaceDE w:val="0"/>
      <w:autoSpaceDN w:val="0"/>
      <w:adjustRightInd w:val="0"/>
      <w:spacing w:after="57" w:line="288" w:lineRule="auto"/>
      <w:ind w:left="850" w:hanging="283"/>
      <w:jc w:val="both"/>
      <w:textAlignment w:val="center"/>
    </w:pPr>
    <w:rPr>
      <w:rFonts w:ascii="Resavska BG Sans" w:eastAsia="Calibri" w:hAnsi="Resavska BG Sans" w:cs="Resavska BG Sans"/>
      <w:color w:val="000000"/>
      <w:sz w:val="22"/>
      <w:szCs w:val="22"/>
    </w:rPr>
  </w:style>
  <w:style w:type="character" w:customStyle="1" w:styleId="NormalItalic">
    <w:name w:val="Normal Italic"/>
    <w:rsid w:val="00352591"/>
    <w:rPr>
      <w:i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pc</dc:creator>
  <cp:keywords/>
  <dc:description/>
  <cp:lastModifiedBy>cvelenidza</cp:lastModifiedBy>
  <cp:revision>4</cp:revision>
  <dcterms:created xsi:type="dcterms:W3CDTF">2018-08-28T08:06:00Z</dcterms:created>
  <dcterms:modified xsi:type="dcterms:W3CDTF">2022-07-06T08:57:00Z</dcterms:modified>
</cp:coreProperties>
</file>